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89097" w14:textId="77777777" w:rsidR="00A90877" w:rsidRPr="00BC660A" w:rsidRDefault="00A90877" w:rsidP="00A90877">
      <w:pPr>
        <w:tabs>
          <w:tab w:val="center" w:pos="1440"/>
          <w:tab w:val="center" w:pos="7020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C660A">
        <w:rPr>
          <w:rFonts w:ascii="Times New Roman" w:hAnsi="Times New Roman" w:cs="Times New Roman"/>
          <w:b/>
          <w:sz w:val="24"/>
          <w:szCs w:val="24"/>
        </w:rPr>
        <w:t>Trường THPT MARIE CURIE</w:t>
      </w:r>
      <w:r w:rsidRPr="00BC660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7F14936C" w14:textId="6D7FE285" w:rsidR="00A90877" w:rsidRPr="00BC660A" w:rsidRDefault="00A90877" w:rsidP="00A908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60A">
        <w:rPr>
          <w:rFonts w:ascii="Times New Roman" w:hAnsi="Times New Roman" w:cs="Times New Roman"/>
          <w:b/>
          <w:sz w:val="24"/>
          <w:szCs w:val="24"/>
        </w:rPr>
        <w:t>Tổ Sinh học</w:t>
      </w:r>
    </w:p>
    <w:p w14:paraId="0AFA5043" w14:textId="2D31C6C3" w:rsidR="0024115D" w:rsidRPr="00BC660A" w:rsidRDefault="0024115D" w:rsidP="0024115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60A">
        <w:rPr>
          <w:rFonts w:ascii="Times New Roman" w:eastAsia="Times New Roman" w:hAnsi="Times New Roman" w:cs="Times New Roman"/>
          <w:b/>
          <w:sz w:val="24"/>
          <w:szCs w:val="24"/>
        </w:rPr>
        <w:t xml:space="preserve">MA TRẬN  </w:t>
      </w:r>
      <w:bookmarkStart w:id="0" w:name="_GoBack"/>
      <w:bookmarkEnd w:id="0"/>
      <w:r w:rsidRPr="00BC660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KIẾN THỨC KỸ NĂNG </w:t>
      </w:r>
      <w:r w:rsidRPr="00BC660A">
        <w:rPr>
          <w:rFonts w:ascii="Times New Roman" w:eastAsia="Times New Roman" w:hAnsi="Times New Roman" w:cs="Times New Roman"/>
          <w:b/>
          <w:sz w:val="24"/>
          <w:szCs w:val="24"/>
        </w:rPr>
        <w:t>KIỂM TRA HỌC KÌ I</w:t>
      </w:r>
    </w:p>
    <w:p w14:paraId="3FE5C7AC" w14:textId="1C955920" w:rsidR="0024115D" w:rsidRPr="00BC660A" w:rsidRDefault="0024115D" w:rsidP="00241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60A">
        <w:rPr>
          <w:rFonts w:ascii="Times New Roman" w:eastAsia="Times New Roman" w:hAnsi="Times New Roman" w:cs="Times New Roman"/>
          <w:b/>
          <w:sz w:val="24"/>
          <w:szCs w:val="24"/>
        </w:rPr>
        <w:t>MÔN: SINH HỌC LỚP 11 – NĂM HỌC 202</w:t>
      </w:r>
      <w:r w:rsidR="002960EB" w:rsidRPr="00BC660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C660A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960EB" w:rsidRPr="00BC660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C660A">
        <w:rPr>
          <w:rFonts w:ascii="Times New Roman" w:eastAsia="Times New Roman" w:hAnsi="Times New Roman" w:cs="Times New Roman"/>
          <w:b/>
          <w:sz w:val="24"/>
          <w:szCs w:val="24"/>
        </w:rPr>
        <w:t xml:space="preserve"> – BAN KHTN</w:t>
      </w:r>
    </w:p>
    <w:p w14:paraId="50337688" w14:textId="61572169" w:rsidR="006413CD" w:rsidRPr="00BC660A" w:rsidRDefault="006413CD" w:rsidP="00241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60A">
        <w:rPr>
          <w:rFonts w:ascii="Times New Roman" w:eastAsia="Times New Roman" w:hAnsi="Times New Roman" w:cs="Times New Roman"/>
          <w:b/>
          <w:sz w:val="24"/>
          <w:szCs w:val="24"/>
        </w:rPr>
        <w:t>HÌNH THỨC KIỂM TRA: 100% TỰ LUẬN</w:t>
      </w:r>
    </w:p>
    <w:p w14:paraId="4157E6A0" w14:textId="77777777" w:rsidR="00E22C07" w:rsidRPr="00BC660A" w:rsidRDefault="00E22C07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0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590"/>
        <w:gridCol w:w="9300"/>
        <w:gridCol w:w="810"/>
        <w:gridCol w:w="884"/>
        <w:gridCol w:w="736"/>
        <w:gridCol w:w="810"/>
      </w:tblGrid>
      <w:tr w:rsidR="002960EB" w:rsidRPr="00BC660A" w14:paraId="4157E6A7" w14:textId="77777777" w:rsidTr="006941A0">
        <w:tc>
          <w:tcPr>
            <w:tcW w:w="1373" w:type="dxa"/>
            <w:vMerge w:val="restart"/>
            <w:shd w:val="clear" w:color="auto" w:fill="auto"/>
            <w:vAlign w:val="center"/>
          </w:tcPr>
          <w:p w14:paraId="4157E6A2" w14:textId="3663D3D6" w:rsidR="0024115D" w:rsidRPr="00BC660A" w:rsidRDefault="0024115D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4157E6A3" w14:textId="77777777" w:rsidR="0024115D" w:rsidRPr="00BC660A" w:rsidRDefault="0024115D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4157E6A4" w14:textId="77777777" w:rsidR="0024115D" w:rsidRPr="00BC660A" w:rsidRDefault="0024115D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9300" w:type="dxa"/>
            <w:vMerge w:val="restart"/>
            <w:shd w:val="clear" w:color="auto" w:fill="auto"/>
            <w:vAlign w:val="center"/>
          </w:tcPr>
          <w:p w14:paraId="4157E6A5" w14:textId="510E2251" w:rsidR="0024115D" w:rsidRPr="00BC660A" w:rsidRDefault="00207B69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14:paraId="4157E6A6" w14:textId="1A7C7BE9" w:rsidR="0024115D" w:rsidRPr="00BC660A" w:rsidRDefault="0024115D" w:rsidP="0024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điểm theo mức độ nhận thức</w:t>
            </w:r>
          </w:p>
        </w:tc>
      </w:tr>
      <w:tr w:rsidR="002960EB" w:rsidRPr="00BC660A" w14:paraId="4157E6B0" w14:textId="77777777" w:rsidTr="006941A0">
        <w:tc>
          <w:tcPr>
            <w:tcW w:w="1373" w:type="dxa"/>
            <w:vMerge/>
            <w:shd w:val="clear" w:color="auto" w:fill="auto"/>
            <w:vAlign w:val="center"/>
          </w:tcPr>
          <w:p w14:paraId="4157E6A9" w14:textId="77777777" w:rsidR="0024115D" w:rsidRPr="00BC660A" w:rsidRDefault="0024115D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4157E6AA" w14:textId="77777777" w:rsidR="0024115D" w:rsidRPr="00BC660A" w:rsidRDefault="0024115D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0" w:type="dxa"/>
            <w:vMerge/>
            <w:shd w:val="clear" w:color="auto" w:fill="auto"/>
            <w:vAlign w:val="center"/>
          </w:tcPr>
          <w:p w14:paraId="4157E6AB" w14:textId="77777777" w:rsidR="0024115D" w:rsidRPr="00BC660A" w:rsidRDefault="0024115D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157E6AC" w14:textId="77777777" w:rsidR="0024115D" w:rsidRPr="00BC660A" w:rsidRDefault="0024115D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157E6AD" w14:textId="77777777" w:rsidR="0024115D" w:rsidRPr="00BC660A" w:rsidRDefault="0024115D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157E6AE" w14:textId="2EC28AF1" w:rsidR="0024115D" w:rsidRPr="00BC660A" w:rsidRDefault="0024115D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57E6AF" w14:textId="77777777" w:rsidR="0024115D" w:rsidRPr="00BC660A" w:rsidRDefault="0024115D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2960EB" w:rsidRPr="00BC660A" w14:paraId="03DDF52A" w14:textId="77777777" w:rsidTr="006941A0">
        <w:tc>
          <w:tcPr>
            <w:tcW w:w="1373" w:type="dxa"/>
            <w:shd w:val="clear" w:color="auto" w:fill="auto"/>
            <w:vAlign w:val="center"/>
          </w:tcPr>
          <w:p w14:paraId="04D0F64B" w14:textId="08C10630" w:rsidR="0024115D" w:rsidRPr="00BC660A" w:rsidRDefault="00614EDE" w:rsidP="0061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Chuyển hóa vật chất và năng lượng ở thực vật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F85456E" w14:textId="2C8F9EA1" w:rsidR="0024115D" w:rsidRPr="00BC660A" w:rsidRDefault="0024115D" w:rsidP="0096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BC660A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Hô hấp ở thực vật</w:t>
            </w:r>
          </w:p>
        </w:tc>
        <w:tc>
          <w:tcPr>
            <w:tcW w:w="9300" w:type="dxa"/>
            <w:shd w:val="clear" w:color="auto" w:fill="auto"/>
          </w:tcPr>
          <w:p w14:paraId="6D10E1C2" w14:textId="4E3C130F" w:rsidR="0024115D" w:rsidRPr="00BC660A" w:rsidRDefault="0024115D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2C8C49B0" w14:textId="53ED9E16" w:rsidR="0024115D" w:rsidRPr="00BC660A" w:rsidRDefault="0024115D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E58D0"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 khái niệm </w:t>
            </w:r>
            <w:r w:rsidR="006E58D0"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vai trò </w:t>
            </w: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của quá trình hô hấp ở thực vật.</w:t>
            </w:r>
          </w:p>
          <w:p w14:paraId="044E40DF" w14:textId="408EA994" w:rsidR="0024115D" w:rsidRPr="00BC660A" w:rsidRDefault="0024115D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E58D0"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Biết </w:t>
            </w: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nguyên liệu, sản phẩm cuối cùng của quá trình hô hấp ở thực vật.</w:t>
            </w:r>
          </w:p>
          <w:p w14:paraId="2E9302D0" w14:textId="28D75299" w:rsidR="0024115D" w:rsidRPr="00BC660A" w:rsidRDefault="0024115D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hai con đường hô hấp ở thực vật.</w:t>
            </w:r>
            <w:r w:rsidR="006941A0"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Nêu được điều kiện, sản phẩm và nơi diễn ra các con đường hô hấp.</w:t>
            </w:r>
          </w:p>
          <w:p w14:paraId="276529F5" w14:textId="24FDE057" w:rsidR="0024115D" w:rsidRPr="00BC660A" w:rsidRDefault="0024115D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E58D0"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Biết được</w:t>
            </w: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nhân tố ngoại cảnh có ảnh hưởng đến quá trình hô hấp.</w:t>
            </w:r>
          </w:p>
          <w:p w14:paraId="08D29709" w14:textId="7B54872D" w:rsidR="0024115D" w:rsidRPr="00BC660A" w:rsidRDefault="0024115D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E58D0"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Biết được hô hấp sáng, </w:t>
            </w: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các loại thực vật có hô hấp sáng.</w:t>
            </w:r>
          </w:p>
          <w:p w14:paraId="50CBD80C" w14:textId="71B41172" w:rsidR="0024115D" w:rsidRPr="00BC660A" w:rsidRDefault="0024115D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581C34B4" w14:textId="3697AFCF" w:rsidR="0024115D" w:rsidRPr="00BC660A" w:rsidRDefault="0024115D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các con đường hô hấp ở thực vật.</w:t>
            </w:r>
          </w:p>
          <w:p w14:paraId="74405E67" w14:textId="58035307" w:rsidR="0024115D" w:rsidRPr="00BC660A" w:rsidRDefault="0024115D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mối quan hệ giữa quang hợp và hô hấp.</w:t>
            </w:r>
          </w:p>
          <w:p w14:paraId="129527E9" w14:textId="04B7F329" w:rsidR="0024115D" w:rsidRPr="00BC660A" w:rsidRDefault="0024115D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nguyên nhân xảy ra hô hấp sáng.</w:t>
            </w:r>
          </w:p>
          <w:p w14:paraId="5731BDAE" w14:textId="4A52B3AC" w:rsidR="0024115D" w:rsidRPr="00BC660A" w:rsidRDefault="0024115D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ảnh hưởng của hô hấp sáng đến năng suất của thực vật C3.</w:t>
            </w:r>
          </w:p>
          <w:p w14:paraId="5ADF0A73" w14:textId="4AAD81E3" w:rsidR="0024115D" w:rsidRPr="00BC660A" w:rsidRDefault="0024115D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2A4E46AB" w14:textId="2D81BF04" w:rsidR="0024115D" w:rsidRPr="00BC660A" w:rsidRDefault="0024115D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ý nghĩa của hô hấp đối với sự sống.</w:t>
            </w:r>
          </w:p>
          <w:p w14:paraId="1F2F800A" w14:textId="1F08B257" w:rsidR="006941A0" w:rsidRPr="00BC660A" w:rsidRDefault="006941A0" w:rsidP="00595F2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- Vận dụng kiến thức trả lời một số câu hỏi thực tế</w:t>
            </w:r>
          </w:p>
          <w:p w14:paraId="16C570EB" w14:textId="0E9BA6CB" w:rsidR="00614EDE" w:rsidRPr="00BC660A" w:rsidRDefault="0024115D" w:rsidP="006E58D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Đề xuất các biện pháp bảo quản nông sản.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89A6B0" w14:textId="3910E59A" w:rsidR="0024115D" w:rsidRPr="00BC660A" w:rsidRDefault="0024115D" w:rsidP="0039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BC66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ECC7412" w14:textId="2EDEA3B0" w:rsidR="0024115D" w:rsidRPr="00BC660A" w:rsidRDefault="002960EB" w:rsidP="0039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BC66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48DB0FB" w14:textId="6DD2012A" w:rsidR="0024115D" w:rsidRPr="00BC660A" w:rsidRDefault="0024115D" w:rsidP="0039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660A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CB49E1" w14:textId="77777777" w:rsidR="0024115D" w:rsidRPr="00BC660A" w:rsidRDefault="0024115D" w:rsidP="0039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960EB" w:rsidRPr="00BC660A" w14:paraId="3304B6C9" w14:textId="77777777" w:rsidTr="006941A0">
        <w:tc>
          <w:tcPr>
            <w:tcW w:w="1373" w:type="dxa"/>
            <w:vMerge w:val="restart"/>
            <w:shd w:val="clear" w:color="auto" w:fill="auto"/>
            <w:vAlign w:val="center"/>
          </w:tcPr>
          <w:p w14:paraId="48C57DB2" w14:textId="7777777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73ED41" w14:textId="7777777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61BD6B" w14:textId="7777777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AC6D71" w14:textId="7777777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EF4B09" w14:textId="7777777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1E80F1" w14:textId="7777777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09CB0C" w14:textId="5F5DCF65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Chuyển hóa vật chất và năng lượng ở động vật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9BF6B31" w14:textId="694076E9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Tiêu hóa ở động vật</w:t>
            </w:r>
          </w:p>
        </w:tc>
        <w:tc>
          <w:tcPr>
            <w:tcW w:w="9300" w:type="dxa"/>
            <w:shd w:val="clear" w:color="auto" w:fill="auto"/>
          </w:tcPr>
          <w:p w14:paraId="7D5BB44F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4221385B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Phát biểu được khái niệm tiêu hóa ở động vật.</w:t>
            </w:r>
          </w:p>
          <w:p w14:paraId="0F7BC611" w14:textId="003B8DDB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các hình thức tiêu hóa ở động vật. Nhận biết các loài đại diện phổ biến.</w:t>
            </w:r>
          </w:p>
          <w:p w14:paraId="1A6A26D6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dạng được tiêu hóa nội bào và tiêu hóa ngoại bào.</w:t>
            </w:r>
          </w:p>
          <w:p w14:paraId="75609D1B" w14:textId="2E2A4EFD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dạng được thành phần cấu tạo</w:t>
            </w:r>
            <w:r w:rsidR="00E552B0"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, chức năng</w:t>
            </w: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0945"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và kiểu tiêu hóa </w:t>
            </w: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của ống tiêu hóa ở thú </w:t>
            </w:r>
          </w:p>
          <w:p w14:paraId="166F1590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3E9AF633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Trình bày được các hình thức tiêu hóa ở động vật.</w:t>
            </w:r>
          </w:p>
          <w:p w14:paraId="59E3E7E7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mối quan hệ giữa quá trình trao đổi chất và quá trình chuyển hóa nội bào.</w:t>
            </w:r>
          </w:p>
          <w:p w14:paraId="52FE50F9" w14:textId="7B6C4DED" w:rsidR="002960EB" w:rsidRPr="00BC660A" w:rsidRDefault="002960EB" w:rsidP="00A03F0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tiêu hóa nội bào và tiêu hóa ngoại bào.</w:t>
            </w:r>
          </w:p>
          <w:p w14:paraId="17447FE8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tiêu hóa hóa học và tiêu hóa cơ học, sinh học ở thú ăn thịt và thú ăn thực vật.</w:t>
            </w:r>
          </w:p>
          <w:p w14:paraId="39EBABD7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những đặc điểm của ống tiêu hóa ở các nhóm động vật thích nghi với đời sống của chúng.</w:t>
            </w:r>
          </w:p>
          <w:p w14:paraId="6F801CDA" w14:textId="3EF8CD3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Nêu được ưu điểm của </w:t>
            </w:r>
            <w:r w:rsidRPr="00BC6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các hình thức tiêu hóa ở động vật.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DFC02C" w14:textId="2C728D71" w:rsidR="002960EB" w:rsidRPr="00BC660A" w:rsidRDefault="002960EB" w:rsidP="00595F27">
            <w:pPr>
              <w:rPr>
                <w:sz w:val="24"/>
                <w:szCs w:val="24"/>
                <w:lang w:val="vi-VN"/>
              </w:rPr>
            </w:pPr>
            <w:r w:rsidRPr="00BC660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2DC1DE5" w14:textId="74E1E99B" w:rsidR="002960EB" w:rsidRPr="00BC660A" w:rsidRDefault="002960EB" w:rsidP="00595F27">
            <w:pPr>
              <w:rPr>
                <w:sz w:val="24"/>
                <w:szCs w:val="24"/>
                <w:lang w:val="vi-VN"/>
              </w:rPr>
            </w:pPr>
            <w:r w:rsidRPr="00BC66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1739FBA" w14:textId="27495284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BC36BA1" w14:textId="7777777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960EB" w:rsidRPr="00BC660A" w14:paraId="2A4D944F" w14:textId="77777777" w:rsidTr="006941A0">
        <w:tc>
          <w:tcPr>
            <w:tcW w:w="1373" w:type="dxa"/>
            <w:vMerge/>
            <w:shd w:val="clear" w:color="auto" w:fill="auto"/>
            <w:vAlign w:val="center"/>
          </w:tcPr>
          <w:p w14:paraId="59DE2DC0" w14:textId="7777777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3B8E02EE" w14:textId="0E5AD123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Tuần hoàn máu </w:t>
            </w:r>
          </w:p>
        </w:tc>
        <w:tc>
          <w:tcPr>
            <w:tcW w:w="9300" w:type="dxa"/>
            <w:shd w:val="clear" w:color="auto" w:fill="auto"/>
          </w:tcPr>
          <w:p w14:paraId="6FEECB3C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6A252D42" w14:textId="1A6AE2C8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thành phần trong hệ dẫn truyền tim, các pha một chu kì tim.</w:t>
            </w:r>
          </w:p>
          <w:p w14:paraId="2F461C5D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Tái hiện được khái niệm huyết áp, vận tốc máu.</w:t>
            </w:r>
          </w:p>
          <w:p w14:paraId="2FBAD807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Liệt kê được các thành phần cấu tạo của hệ mạch. </w:t>
            </w:r>
          </w:p>
          <w:p w14:paraId="2DFE5FE2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6FC287DB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Mô tả được cấu trúc hệ mạch.</w:t>
            </w:r>
          </w:p>
          <w:p w14:paraId="0FFDA3E3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zh-CN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H</w:t>
            </w:r>
            <w:r w:rsidRPr="00BC660A">
              <w:rPr>
                <w:rFonts w:ascii="Times New Roman" w:hAnsi="Times New Roman" w:cs="Times New Roman"/>
                <w:spacing w:val="6"/>
                <w:sz w:val="24"/>
                <w:szCs w:val="24"/>
                <w:lang w:eastAsia="zh-CN"/>
              </w:rPr>
              <w:t>iểu được vận tốc máu giảm dần từ động mạch chủ đến mao mạch, thấp nhất ở mao mạch, tăng dần từ mao mạch đến tĩnh mạch chủ.</w:t>
            </w:r>
          </w:p>
          <w:p w14:paraId="1084FDEE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zh-CN"/>
              </w:rPr>
            </w:pPr>
            <w:r w:rsidRPr="00BC660A">
              <w:rPr>
                <w:rFonts w:ascii="Times New Roman" w:hAnsi="Times New Roman" w:cs="Times New Roman"/>
                <w:spacing w:val="6"/>
                <w:sz w:val="24"/>
                <w:szCs w:val="24"/>
                <w:lang w:eastAsia="zh-CN"/>
              </w:rPr>
              <w:t>- Hiểu được vận tốc máu tỉ lệ nghịch với tổng diện tích thiết diện các phần mạch.</w:t>
            </w:r>
          </w:p>
          <w:p w14:paraId="519C7E94" w14:textId="35EFA96B" w:rsidR="002960EB" w:rsidRPr="00BC660A" w:rsidRDefault="002960EB" w:rsidP="006941A0">
            <w:pPr>
              <w:spacing w:before="60" w:after="6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zh-CN"/>
              </w:rPr>
            </w:pPr>
            <w:r w:rsidRPr="00BC660A">
              <w:rPr>
                <w:rFonts w:ascii="Times New Roman" w:hAnsi="Times New Roman" w:cs="Times New Roman"/>
                <w:spacing w:val="6"/>
                <w:sz w:val="24"/>
                <w:szCs w:val="24"/>
                <w:lang w:eastAsia="zh-CN"/>
              </w:rPr>
              <w:t>- Hiểu được cách ghi một số chỉ số sinh lí ở người.</w:t>
            </w:r>
          </w:p>
          <w:p w14:paraId="590E4B5B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val="de-DE" w:eastAsia="zh-CN"/>
              </w:rPr>
            </w:pPr>
            <w:r w:rsidRPr="00BC660A">
              <w:rPr>
                <w:rFonts w:ascii="Times New Roman" w:hAnsi="Times New Roman" w:cs="Times New Roman"/>
                <w:spacing w:val="6"/>
                <w:sz w:val="24"/>
                <w:szCs w:val="24"/>
                <w:lang w:eastAsia="zh-CN"/>
              </w:rPr>
              <w:t xml:space="preserve">- Trình bày được </w:t>
            </w:r>
            <w:r w:rsidRPr="00BC660A">
              <w:rPr>
                <w:rFonts w:ascii="Times New Roman" w:hAnsi="Times New Roman" w:cs="Times New Roman"/>
                <w:spacing w:val="6"/>
                <w:sz w:val="24"/>
                <w:szCs w:val="24"/>
                <w:lang w:val="de-DE" w:eastAsia="zh-CN"/>
              </w:rPr>
              <w:t>tổng diện tích thiết diện các phần mạch (tăng dần từ động mạch chủ đến mao mạch, lớn nhất ở mao mạch, giảm dần từ mao mạch đến tĩnh mạch chủ).</w:t>
            </w:r>
          </w:p>
          <w:p w14:paraId="146DCF3B" w14:textId="77777777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hAnsi="Times New Roman" w:cs="Times New Roman"/>
                <w:spacing w:val="6"/>
                <w:sz w:val="24"/>
                <w:szCs w:val="24"/>
                <w:lang w:val="de-DE" w:eastAsia="zh-CN"/>
              </w:rPr>
              <w:t xml:space="preserve">- Trình bày được ý nghĩa của </w:t>
            </w:r>
            <w:r w:rsidRPr="00BC660A">
              <w:rPr>
                <w:rFonts w:ascii="Times New Roman" w:hAnsi="Times New Roman" w:cs="Times New Roman"/>
                <w:spacing w:val="6"/>
                <w:sz w:val="24"/>
                <w:szCs w:val="24"/>
                <w:lang w:eastAsia="zh-CN"/>
              </w:rPr>
              <w:t>vận tốc máu nhỏ nhất tại mao mạch.</w:t>
            </w:r>
          </w:p>
          <w:p w14:paraId="1B79E81E" w14:textId="76F41691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2ECA8E02" w14:textId="09624386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Liên hệ bản thân tìm ra và giải thích được các biện pháp để có hệ tim mạch khỏe mạnh.</w:t>
            </w:r>
          </w:p>
          <w:p w14:paraId="521338AE" w14:textId="2CA6784F" w:rsidR="002960EB" w:rsidRPr="00BC660A" w:rsidRDefault="002960EB" w:rsidP="006941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một số hiện tượng trong cuộc sống liên quan đến hệ tim mạch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724B58" w14:textId="7A483F84" w:rsidR="002960EB" w:rsidRPr="00BC660A" w:rsidRDefault="002960EB" w:rsidP="00595F27">
            <w:pPr>
              <w:rPr>
                <w:sz w:val="24"/>
                <w:szCs w:val="24"/>
              </w:rPr>
            </w:pPr>
            <w:r w:rsidRPr="00BC66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9C14A88" w14:textId="58DFD225" w:rsidR="002960EB" w:rsidRPr="00BC660A" w:rsidRDefault="002960EB" w:rsidP="002960EB">
            <w:pPr>
              <w:rPr>
                <w:sz w:val="24"/>
                <w:szCs w:val="24"/>
              </w:rPr>
            </w:pPr>
            <w:r w:rsidRPr="00BC66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7551BE5" w14:textId="502EDFE3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71C0DE4" w14:textId="314FEB7F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660A">
              <w:rPr>
                <w:b/>
                <w:sz w:val="24"/>
                <w:szCs w:val="24"/>
              </w:rPr>
              <w:t>0,5</w:t>
            </w:r>
          </w:p>
        </w:tc>
      </w:tr>
      <w:tr w:rsidR="002960EB" w:rsidRPr="00BC660A" w14:paraId="55DFAC3C" w14:textId="77777777" w:rsidTr="006941A0">
        <w:tc>
          <w:tcPr>
            <w:tcW w:w="1373" w:type="dxa"/>
            <w:vMerge w:val="restart"/>
            <w:shd w:val="clear" w:color="auto" w:fill="auto"/>
          </w:tcPr>
          <w:p w14:paraId="24ACBF28" w14:textId="7777777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2E1E3A" w14:textId="7777777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4A4F7F" w14:textId="7777777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511381" w14:textId="53D865FF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Cảm ứng</w:t>
            </w:r>
          </w:p>
        </w:tc>
        <w:tc>
          <w:tcPr>
            <w:tcW w:w="1590" w:type="dxa"/>
            <w:shd w:val="clear" w:color="auto" w:fill="auto"/>
          </w:tcPr>
          <w:p w14:paraId="55660EA8" w14:textId="1026F636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động</w:t>
            </w:r>
          </w:p>
        </w:tc>
        <w:tc>
          <w:tcPr>
            <w:tcW w:w="9300" w:type="dxa"/>
            <w:shd w:val="clear" w:color="auto" w:fill="auto"/>
          </w:tcPr>
          <w:p w14:paraId="41C03CCD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06E94D62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cảm ứng.</w:t>
            </w:r>
          </w:p>
          <w:p w14:paraId="3F4A51F6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hướng động.</w:t>
            </w:r>
          </w:p>
          <w:p w14:paraId="21372E66" w14:textId="6F82AA2F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ra được các kiểu hướng động.</w:t>
            </w:r>
          </w:p>
          <w:p w14:paraId="5CFBC556" w14:textId="7C3DB75A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các loại hướng động.</w:t>
            </w:r>
          </w:p>
          <w:p w14:paraId="41CE5C9E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các khái niệm hướng sáng, hướng trọng lực, hướng nước, hướng hóa.</w:t>
            </w:r>
          </w:p>
          <w:p w14:paraId="24C3F437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vai trò của hướng động.</w:t>
            </w:r>
          </w:p>
          <w:p w14:paraId="0C7C9B27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dạng được các đặc điểm của hướng động.</w:t>
            </w:r>
          </w:p>
          <w:p w14:paraId="126EE12A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Vận dụng:</w:t>
            </w:r>
          </w:p>
          <w:p w14:paraId="42C0B3A4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Xác định được các kiểu hướng động của 1 số loài thực vật.</w:t>
            </w:r>
          </w:p>
          <w:p w14:paraId="5E5DF072" w14:textId="1CE91C48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Giải thích được các hiện tượng hướng động của cây </w:t>
            </w:r>
          </w:p>
          <w:p w14:paraId="474D3838" w14:textId="35EEC249" w:rsidR="002960EB" w:rsidRPr="00BC660A" w:rsidRDefault="002960EB" w:rsidP="00595F2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Ứng dụng trong đời sống (tạo cây cảnh, trồng trọt) các kiến thức về hướng động.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72997A" w14:textId="16253E3D" w:rsidR="002960EB" w:rsidRPr="00BC660A" w:rsidRDefault="002960EB" w:rsidP="00595F27">
            <w:pPr>
              <w:rPr>
                <w:b/>
                <w:sz w:val="24"/>
                <w:szCs w:val="24"/>
              </w:rPr>
            </w:pPr>
            <w:r w:rsidRPr="00BC660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F76D50E" w14:textId="67D9BC33" w:rsidR="002960EB" w:rsidRPr="00BC660A" w:rsidRDefault="002960EB" w:rsidP="00595F27">
            <w:pPr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CD85E1D" w14:textId="5588F64C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660A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9F6B2E" w14:textId="7777777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960EB" w:rsidRPr="00BC660A" w14:paraId="19122250" w14:textId="77777777" w:rsidTr="006941A0">
        <w:tc>
          <w:tcPr>
            <w:tcW w:w="1373" w:type="dxa"/>
            <w:vMerge/>
            <w:shd w:val="clear" w:color="auto" w:fill="auto"/>
          </w:tcPr>
          <w:p w14:paraId="6FEA5C19" w14:textId="7777777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0CDC1290" w14:textId="2D21D0A4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Ứng động</w:t>
            </w:r>
          </w:p>
        </w:tc>
        <w:tc>
          <w:tcPr>
            <w:tcW w:w="9300" w:type="dxa"/>
            <w:shd w:val="clear" w:color="auto" w:fill="auto"/>
          </w:tcPr>
          <w:p w14:paraId="054DF37E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1A82E4AE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ứng động.</w:t>
            </w:r>
          </w:p>
          <w:p w14:paraId="2A8BB660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cái dạng ứng động.</w:t>
            </w:r>
          </w:p>
          <w:p w14:paraId="4CE043D3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ứng động sinh trưởng.</w:t>
            </w:r>
          </w:p>
          <w:p w14:paraId="5296C7A9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ứng động không sinh trưởng.</w:t>
            </w:r>
          </w:p>
          <w:p w14:paraId="40CA2BE2" w14:textId="6DB9074D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dạng được các đặc điểm của ứng động.</w:t>
            </w:r>
          </w:p>
          <w:p w14:paraId="251173B7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  <w:p w14:paraId="29910B39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Đề xuất 1 số biện pháp điều khiển sinh trưởng của thực vật bằng ứng động.</w:t>
            </w:r>
          </w:p>
          <w:p w14:paraId="3C685815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- Xây dựng kế hoạch du nhập thay đổi các giống cây trồng mới cho phù hợp với địa phương.</w:t>
            </w:r>
          </w:p>
          <w:p w14:paraId="0A07F752" w14:textId="77777777" w:rsidR="002960EB" w:rsidRPr="00BC660A" w:rsidRDefault="002960EB" w:rsidP="00545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Xây dựng mô hình ứng kiến thức ứng động để điều khiển ra hoa theo ý muốn ở một số loại cây.</w:t>
            </w:r>
          </w:p>
          <w:p w14:paraId="71C0CBF1" w14:textId="565958F2" w:rsidR="002960EB" w:rsidRPr="00BC660A" w:rsidRDefault="002960EB" w:rsidP="00595F2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6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60A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quyết bài tập lí luận, giải thích một số hiện tượng thực tế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5CCE25" w14:textId="6099EBBC" w:rsidR="002960EB" w:rsidRPr="00BC660A" w:rsidRDefault="002960EB" w:rsidP="00595F27">
            <w:pPr>
              <w:rPr>
                <w:b/>
                <w:sz w:val="24"/>
                <w:szCs w:val="24"/>
              </w:rPr>
            </w:pPr>
            <w:r w:rsidRPr="00BC66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F5D2301" w14:textId="6F964EAB" w:rsidR="002960EB" w:rsidRPr="00BC660A" w:rsidRDefault="002960EB" w:rsidP="00595F27">
            <w:pPr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314B4BC" w14:textId="285F40A5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C663BD5" w14:textId="05953957" w:rsidR="002960EB" w:rsidRPr="00BC660A" w:rsidRDefault="002960EB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660A">
              <w:rPr>
                <w:b/>
                <w:sz w:val="24"/>
                <w:szCs w:val="24"/>
              </w:rPr>
              <w:t>0,5</w:t>
            </w:r>
          </w:p>
        </w:tc>
      </w:tr>
    </w:tbl>
    <w:p w14:paraId="4157E72E" w14:textId="35C0F042" w:rsidR="00E22C07" w:rsidRPr="00BC660A" w:rsidRDefault="00874076" w:rsidP="00F042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BC660A">
        <w:rPr>
          <w:rFonts w:ascii="Times New Roman" w:hAnsi="Times New Roman" w:cs="Times New Roman"/>
          <w:sz w:val="24"/>
          <w:szCs w:val="24"/>
          <w:lang w:val="vi-VN"/>
        </w:rPr>
        <w:tab/>
      </w:r>
    </w:p>
    <w:sectPr w:rsidR="00E22C07" w:rsidRPr="00BC660A" w:rsidSect="00066E39">
      <w:pgSz w:w="16840" w:h="11907"/>
      <w:pgMar w:top="720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4B0A"/>
    <w:multiLevelType w:val="hybridMultilevel"/>
    <w:tmpl w:val="9EDCD12C"/>
    <w:lvl w:ilvl="0" w:tplc="ECC00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07"/>
    <w:rsid w:val="00026067"/>
    <w:rsid w:val="000300EB"/>
    <w:rsid w:val="00042BFA"/>
    <w:rsid w:val="00043D92"/>
    <w:rsid w:val="00066E39"/>
    <w:rsid w:val="00085FAF"/>
    <w:rsid w:val="0008747C"/>
    <w:rsid w:val="000A3658"/>
    <w:rsid w:val="000A3787"/>
    <w:rsid w:val="000B0915"/>
    <w:rsid w:val="000C15A6"/>
    <w:rsid w:val="000C19BE"/>
    <w:rsid w:val="000D4B85"/>
    <w:rsid w:val="000E1D99"/>
    <w:rsid w:val="000E50F1"/>
    <w:rsid w:val="000E5FA7"/>
    <w:rsid w:val="00103731"/>
    <w:rsid w:val="00106B22"/>
    <w:rsid w:val="001127F7"/>
    <w:rsid w:val="00112E22"/>
    <w:rsid w:val="00113308"/>
    <w:rsid w:val="00114BB5"/>
    <w:rsid w:val="00116E4E"/>
    <w:rsid w:val="00123415"/>
    <w:rsid w:val="0012380D"/>
    <w:rsid w:val="00130445"/>
    <w:rsid w:val="00147CFF"/>
    <w:rsid w:val="00162011"/>
    <w:rsid w:val="00180216"/>
    <w:rsid w:val="00180C1D"/>
    <w:rsid w:val="00193F5E"/>
    <w:rsid w:val="00194CF1"/>
    <w:rsid w:val="00195240"/>
    <w:rsid w:val="001B33CD"/>
    <w:rsid w:val="001C5CDA"/>
    <w:rsid w:val="001C6877"/>
    <w:rsid w:val="001D1CC7"/>
    <w:rsid w:val="001E2B80"/>
    <w:rsid w:val="001F34FF"/>
    <w:rsid w:val="001F54AE"/>
    <w:rsid w:val="002031D6"/>
    <w:rsid w:val="00207B69"/>
    <w:rsid w:val="00210B86"/>
    <w:rsid w:val="0021136A"/>
    <w:rsid w:val="00226C19"/>
    <w:rsid w:val="0023118C"/>
    <w:rsid w:val="002333C5"/>
    <w:rsid w:val="002346B9"/>
    <w:rsid w:val="0024115D"/>
    <w:rsid w:val="0025626B"/>
    <w:rsid w:val="00262B3A"/>
    <w:rsid w:val="002737E4"/>
    <w:rsid w:val="00276A35"/>
    <w:rsid w:val="00287229"/>
    <w:rsid w:val="002960EB"/>
    <w:rsid w:val="002A3BC2"/>
    <w:rsid w:val="002A63D5"/>
    <w:rsid w:val="002B4A66"/>
    <w:rsid w:val="002C0B39"/>
    <w:rsid w:val="002D1576"/>
    <w:rsid w:val="002E0117"/>
    <w:rsid w:val="002E5ACC"/>
    <w:rsid w:val="002E6602"/>
    <w:rsid w:val="00303A64"/>
    <w:rsid w:val="003066A8"/>
    <w:rsid w:val="00315E32"/>
    <w:rsid w:val="003176AA"/>
    <w:rsid w:val="00320F5F"/>
    <w:rsid w:val="00322EFB"/>
    <w:rsid w:val="00346DA2"/>
    <w:rsid w:val="00353257"/>
    <w:rsid w:val="00357B04"/>
    <w:rsid w:val="00357ED3"/>
    <w:rsid w:val="003710C4"/>
    <w:rsid w:val="00381644"/>
    <w:rsid w:val="003909C8"/>
    <w:rsid w:val="003911D5"/>
    <w:rsid w:val="00391484"/>
    <w:rsid w:val="00394B17"/>
    <w:rsid w:val="003D7AF5"/>
    <w:rsid w:val="00402F32"/>
    <w:rsid w:val="00407413"/>
    <w:rsid w:val="004104B9"/>
    <w:rsid w:val="0041738E"/>
    <w:rsid w:val="00421E6D"/>
    <w:rsid w:val="00436104"/>
    <w:rsid w:val="00444FE2"/>
    <w:rsid w:val="00451892"/>
    <w:rsid w:val="0045778B"/>
    <w:rsid w:val="004614E7"/>
    <w:rsid w:val="00461915"/>
    <w:rsid w:val="00474449"/>
    <w:rsid w:val="0047497E"/>
    <w:rsid w:val="004771BB"/>
    <w:rsid w:val="004A49D0"/>
    <w:rsid w:val="004B39CE"/>
    <w:rsid w:val="004B7890"/>
    <w:rsid w:val="004C0E89"/>
    <w:rsid w:val="004C1F7F"/>
    <w:rsid w:val="004C2070"/>
    <w:rsid w:val="004D4F69"/>
    <w:rsid w:val="004E3365"/>
    <w:rsid w:val="004F0DF7"/>
    <w:rsid w:val="004F5909"/>
    <w:rsid w:val="004F6031"/>
    <w:rsid w:val="005058F0"/>
    <w:rsid w:val="00514A8F"/>
    <w:rsid w:val="0051607F"/>
    <w:rsid w:val="00522742"/>
    <w:rsid w:val="00527340"/>
    <w:rsid w:val="00543B48"/>
    <w:rsid w:val="00544700"/>
    <w:rsid w:val="00554A7B"/>
    <w:rsid w:val="00554E90"/>
    <w:rsid w:val="00564955"/>
    <w:rsid w:val="00567301"/>
    <w:rsid w:val="0057215A"/>
    <w:rsid w:val="00575821"/>
    <w:rsid w:val="0057599A"/>
    <w:rsid w:val="005770D0"/>
    <w:rsid w:val="00586A8A"/>
    <w:rsid w:val="00590863"/>
    <w:rsid w:val="00595F27"/>
    <w:rsid w:val="005C2998"/>
    <w:rsid w:val="005C4123"/>
    <w:rsid w:val="005D3268"/>
    <w:rsid w:val="005D356C"/>
    <w:rsid w:val="005D77CD"/>
    <w:rsid w:val="006007F2"/>
    <w:rsid w:val="006046D3"/>
    <w:rsid w:val="00607566"/>
    <w:rsid w:val="00614EDE"/>
    <w:rsid w:val="00633286"/>
    <w:rsid w:val="00640453"/>
    <w:rsid w:val="006413CD"/>
    <w:rsid w:val="00651BD1"/>
    <w:rsid w:val="006641AD"/>
    <w:rsid w:val="0068182F"/>
    <w:rsid w:val="006839E6"/>
    <w:rsid w:val="00685DDE"/>
    <w:rsid w:val="00686C8F"/>
    <w:rsid w:val="006941A0"/>
    <w:rsid w:val="006965C8"/>
    <w:rsid w:val="006D5B39"/>
    <w:rsid w:val="006D6B4A"/>
    <w:rsid w:val="006E1D66"/>
    <w:rsid w:val="006E51A9"/>
    <w:rsid w:val="006E58D0"/>
    <w:rsid w:val="006F1202"/>
    <w:rsid w:val="007015D2"/>
    <w:rsid w:val="0070406A"/>
    <w:rsid w:val="00713314"/>
    <w:rsid w:val="007148A7"/>
    <w:rsid w:val="007153B6"/>
    <w:rsid w:val="00726089"/>
    <w:rsid w:val="00741F8F"/>
    <w:rsid w:val="0075435B"/>
    <w:rsid w:val="00754723"/>
    <w:rsid w:val="00756C85"/>
    <w:rsid w:val="00774644"/>
    <w:rsid w:val="00784086"/>
    <w:rsid w:val="00784DF2"/>
    <w:rsid w:val="007854A3"/>
    <w:rsid w:val="00786574"/>
    <w:rsid w:val="00791309"/>
    <w:rsid w:val="007A0B90"/>
    <w:rsid w:val="007A5D80"/>
    <w:rsid w:val="007B08B3"/>
    <w:rsid w:val="007C48DD"/>
    <w:rsid w:val="007C74BA"/>
    <w:rsid w:val="007D67F6"/>
    <w:rsid w:val="007E16F4"/>
    <w:rsid w:val="007F0720"/>
    <w:rsid w:val="007F37E7"/>
    <w:rsid w:val="00800AD3"/>
    <w:rsid w:val="00802F8B"/>
    <w:rsid w:val="00815085"/>
    <w:rsid w:val="0084644A"/>
    <w:rsid w:val="00846733"/>
    <w:rsid w:val="00852F30"/>
    <w:rsid w:val="00872199"/>
    <w:rsid w:val="00874076"/>
    <w:rsid w:val="008768AB"/>
    <w:rsid w:val="00881BC6"/>
    <w:rsid w:val="0088342B"/>
    <w:rsid w:val="008A03D4"/>
    <w:rsid w:val="008A0FAC"/>
    <w:rsid w:val="008A6D63"/>
    <w:rsid w:val="008B5A9C"/>
    <w:rsid w:val="008E38BC"/>
    <w:rsid w:val="008F62D3"/>
    <w:rsid w:val="00904174"/>
    <w:rsid w:val="0091202E"/>
    <w:rsid w:val="0091319F"/>
    <w:rsid w:val="009138AE"/>
    <w:rsid w:val="009314A8"/>
    <w:rsid w:val="0093228A"/>
    <w:rsid w:val="0093457A"/>
    <w:rsid w:val="00946DE2"/>
    <w:rsid w:val="00961754"/>
    <w:rsid w:val="00964784"/>
    <w:rsid w:val="00966DE6"/>
    <w:rsid w:val="00974B57"/>
    <w:rsid w:val="009811DF"/>
    <w:rsid w:val="009A0894"/>
    <w:rsid w:val="009A1CD9"/>
    <w:rsid w:val="009A1DF1"/>
    <w:rsid w:val="009A6526"/>
    <w:rsid w:val="009B0CB6"/>
    <w:rsid w:val="009B16B3"/>
    <w:rsid w:val="009C2342"/>
    <w:rsid w:val="009D59CA"/>
    <w:rsid w:val="009E2A21"/>
    <w:rsid w:val="009F4DF7"/>
    <w:rsid w:val="00A024EA"/>
    <w:rsid w:val="00A03F08"/>
    <w:rsid w:val="00A04901"/>
    <w:rsid w:val="00A06187"/>
    <w:rsid w:val="00A07792"/>
    <w:rsid w:val="00A32000"/>
    <w:rsid w:val="00A40FAD"/>
    <w:rsid w:val="00A4269A"/>
    <w:rsid w:val="00A7141E"/>
    <w:rsid w:val="00A71BB1"/>
    <w:rsid w:val="00A817BF"/>
    <w:rsid w:val="00A90877"/>
    <w:rsid w:val="00A94910"/>
    <w:rsid w:val="00A94EF0"/>
    <w:rsid w:val="00A962C0"/>
    <w:rsid w:val="00A9738F"/>
    <w:rsid w:val="00AA09EA"/>
    <w:rsid w:val="00AA5F92"/>
    <w:rsid w:val="00AB0D64"/>
    <w:rsid w:val="00AC5D3A"/>
    <w:rsid w:val="00AD1938"/>
    <w:rsid w:val="00AD2F2C"/>
    <w:rsid w:val="00AE0690"/>
    <w:rsid w:val="00AE5786"/>
    <w:rsid w:val="00B24F4C"/>
    <w:rsid w:val="00B325C0"/>
    <w:rsid w:val="00B37F2F"/>
    <w:rsid w:val="00B44DD6"/>
    <w:rsid w:val="00B61666"/>
    <w:rsid w:val="00B63FC1"/>
    <w:rsid w:val="00B73B92"/>
    <w:rsid w:val="00B81007"/>
    <w:rsid w:val="00B97CCA"/>
    <w:rsid w:val="00BC660A"/>
    <w:rsid w:val="00BE060E"/>
    <w:rsid w:val="00BE342C"/>
    <w:rsid w:val="00BF0FFB"/>
    <w:rsid w:val="00BF4D3E"/>
    <w:rsid w:val="00C01F33"/>
    <w:rsid w:val="00C037DE"/>
    <w:rsid w:val="00C13A04"/>
    <w:rsid w:val="00C340A0"/>
    <w:rsid w:val="00C4042C"/>
    <w:rsid w:val="00C45166"/>
    <w:rsid w:val="00C456E7"/>
    <w:rsid w:val="00C515BA"/>
    <w:rsid w:val="00C5577A"/>
    <w:rsid w:val="00C57284"/>
    <w:rsid w:val="00C606F6"/>
    <w:rsid w:val="00C6419E"/>
    <w:rsid w:val="00C82F8F"/>
    <w:rsid w:val="00C8612D"/>
    <w:rsid w:val="00C86EA2"/>
    <w:rsid w:val="00C97956"/>
    <w:rsid w:val="00CB5260"/>
    <w:rsid w:val="00CC174A"/>
    <w:rsid w:val="00CC3A42"/>
    <w:rsid w:val="00CC5FD9"/>
    <w:rsid w:val="00CD36AB"/>
    <w:rsid w:val="00CE1262"/>
    <w:rsid w:val="00CF0945"/>
    <w:rsid w:val="00CF3754"/>
    <w:rsid w:val="00D072FC"/>
    <w:rsid w:val="00D1113B"/>
    <w:rsid w:val="00D13179"/>
    <w:rsid w:val="00D25DE2"/>
    <w:rsid w:val="00D562B3"/>
    <w:rsid w:val="00D606AF"/>
    <w:rsid w:val="00D60AE8"/>
    <w:rsid w:val="00D70155"/>
    <w:rsid w:val="00D81629"/>
    <w:rsid w:val="00D87CE4"/>
    <w:rsid w:val="00D936A2"/>
    <w:rsid w:val="00D94EB3"/>
    <w:rsid w:val="00DA4018"/>
    <w:rsid w:val="00DB21ED"/>
    <w:rsid w:val="00DB5249"/>
    <w:rsid w:val="00DC2EA1"/>
    <w:rsid w:val="00DC3788"/>
    <w:rsid w:val="00DC5ADA"/>
    <w:rsid w:val="00DC6ECE"/>
    <w:rsid w:val="00DD10EF"/>
    <w:rsid w:val="00DD30A5"/>
    <w:rsid w:val="00DE16E4"/>
    <w:rsid w:val="00DE2F59"/>
    <w:rsid w:val="00DE38CC"/>
    <w:rsid w:val="00DE4B8C"/>
    <w:rsid w:val="00DE5CCF"/>
    <w:rsid w:val="00DF0311"/>
    <w:rsid w:val="00DF420B"/>
    <w:rsid w:val="00DF50CB"/>
    <w:rsid w:val="00E00DC2"/>
    <w:rsid w:val="00E03570"/>
    <w:rsid w:val="00E133FF"/>
    <w:rsid w:val="00E15B8C"/>
    <w:rsid w:val="00E22C07"/>
    <w:rsid w:val="00E232A8"/>
    <w:rsid w:val="00E3425B"/>
    <w:rsid w:val="00E4336E"/>
    <w:rsid w:val="00E552B0"/>
    <w:rsid w:val="00E5723E"/>
    <w:rsid w:val="00E61519"/>
    <w:rsid w:val="00E61BA3"/>
    <w:rsid w:val="00E70CF8"/>
    <w:rsid w:val="00E71952"/>
    <w:rsid w:val="00E840C6"/>
    <w:rsid w:val="00EB216D"/>
    <w:rsid w:val="00EB4D3C"/>
    <w:rsid w:val="00EC42A7"/>
    <w:rsid w:val="00EC63CE"/>
    <w:rsid w:val="00EE230A"/>
    <w:rsid w:val="00EF0793"/>
    <w:rsid w:val="00EF3407"/>
    <w:rsid w:val="00EF5DFA"/>
    <w:rsid w:val="00F006A0"/>
    <w:rsid w:val="00F042C0"/>
    <w:rsid w:val="00F10EF1"/>
    <w:rsid w:val="00F12FC8"/>
    <w:rsid w:val="00F17038"/>
    <w:rsid w:val="00F27B7C"/>
    <w:rsid w:val="00F32F7E"/>
    <w:rsid w:val="00F351B1"/>
    <w:rsid w:val="00F407B2"/>
    <w:rsid w:val="00F47A23"/>
    <w:rsid w:val="00F50A53"/>
    <w:rsid w:val="00F63D05"/>
    <w:rsid w:val="00F66EB6"/>
    <w:rsid w:val="00F83AAB"/>
    <w:rsid w:val="00FA2FAA"/>
    <w:rsid w:val="00FA45FB"/>
    <w:rsid w:val="00FB1C02"/>
    <w:rsid w:val="00F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E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S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customStyle="1" w:styleId="cs1b16eeb5">
    <w:name w:val="cs1b16eeb5"/>
    <w:basedOn w:val="DefaultParagraphFont"/>
    <w:rsid w:val="007B08B3"/>
  </w:style>
  <w:style w:type="paragraph" w:styleId="NoSpacing">
    <w:name w:val="No Spacing"/>
    <w:uiPriority w:val="1"/>
    <w:qFormat/>
    <w:rsid w:val="007B08B3"/>
    <w:rPr>
      <w:rFonts w:ascii="Times New Roman" w:hAnsi="Times New Roman" w:cs="Times New Roman"/>
      <w:sz w:val="24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S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customStyle="1" w:styleId="cs1b16eeb5">
    <w:name w:val="cs1b16eeb5"/>
    <w:basedOn w:val="DefaultParagraphFont"/>
    <w:rsid w:val="007B08B3"/>
  </w:style>
  <w:style w:type="paragraph" w:styleId="NoSpacing">
    <w:name w:val="No Spacing"/>
    <w:uiPriority w:val="1"/>
    <w:qFormat/>
    <w:rsid w:val="007B08B3"/>
    <w:rPr>
      <w:rFonts w:ascii="Times New Roman" w:hAnsi="Times New Roman" w:cs="Times New Roman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saocodon</cp:lastModifiedBy>
  <cp:revision>15</cp:revision>
  <dcterms:created xsi:type="dcterms:W3CDTF">2022-12-09T02:41:00Z</dcterms:created>
  <dcterms:modified xsi:type="dcterms:W3CDTF">2022-12-10T15:14:00Z</dcterms:modified>
</cp:coreProperties>
</file>